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32F3" w14:textId="04B791C4" w:rsidR="00F3034C" w:rsidRPr="00F3034C" w:rsidRDefault="00F3034C" w:rsidP="004007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rbel" w:eastAsiaTheme="majorEastAsia" w:hAnsi="Corbel" w:cs="Segoe UI"/>
          <w:b/>
          <w:bCs/>
          <w:color w:val="219281"/>
          <w:sz w:val="20"/>
          <w:szCs w:val="20"/>
        </w:rPr>
      </w:pPr>
    </w:p>
    <w:p w14:paraId="1752C1CE" w14:textId="77777777" w:rsidR="00F3034C" w:rsidRPr="00F3034C" w:rsidRDefault="00F3034C" w:rsidP="004007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rbel" w:eastAsiaTheme="majorEastAsia" w:hAnsi="Corbel" w:cs="Segoe UI"/>
          <w:b/>
          <w:bCs/>
          <w:color w:val="219281"/>
          <w:sz w:val="20"/>
          <w:szCs w:val="20"/>
        </w:rPr>
      </w:pPr>
    </w:p>
    <w:p w14:paraId="3D19AB84" w14:textId="77777777" w:rsidR="00EF6A10" w:rsidRDefault="00EF6A10" w:rsidP="00EF6A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rbel" w:eastAsiaTheme="majorEastAsia" w:hAnsi="Corbel" w:cs="Segoe UI"/>
          <w:b/>
          <w:bCs/>
          <w:color w:val="219281"/>
          <w:sz w:val="20"/>
          <w:szCs w:val="20"/>
        </w:rPr>
      </w:pPr>
    </w:p>
    <w:p w14:paraId="1CD5ACA4" w14:textId="3A21115E" w:rsidR="00EF6A10" w:rsidRDefault="00095A9E" w:rsidP="00EF6A10">
      <w:pPr>
        <w:pStyle w:val="Kop1"/>
        <w:rPr>
          <w:rStyle w:val="normaltextrun"/>
          <w:rFonts w:ascii="Corbel" w:hAnsi="Corbel" w:cs="Segoe UI"/>
          <w:b/>
          <w:bCs/>
          <w:color w:val="219281"/>
          <w:sz w:val="26"/>
          <w:szCs w:val="26"/>
        </w:rPr>
      </w:pPr>
      <w:r>
        <w:rPr>
          <w:rStyle w:val="normaltextrun"/>
          <w:rFonts w:ascii="Corbel" w:hAnsi="Corbel" w:cs="Segoe UI"/>
          <w:b/>
          <w:bCs/>
          <w:color w:val="219281"/>
          <w:sz w:val="26"/>
          <w:szCs w:val="26"/>
        </w:rPr>
        <w:t>B</w:t>
      </w:r>
      <w:r w:rsidR="00EF6A10">
        <w:rPr>
          <w:rStyle w:val="normaltextrun"/>
          <w:rFonts w:ascii="Corbel" w:hAnsi="Corbel" w:cs="Segoe UI"/>
          <w:b/>
          <w:bCs/>
          <w:color w:val="219281"/>
          <w:sz w:val="26"/>
          <w:szCs w:val="26"/>
        </w:rPr>
        <w:t>ericht</w:t>
      </w:r>
    </w:p>
    <w:p w14:paraId="4C4CC035" w14:textId="77777777" w:rsidR="00EF6A10" w:rsidRDefault="00EF6A10" w:rsidP="00EF6A10"/>
    <w:p w14:paraId="377686AC" w14:textId="3F629AD5" w:rsidR="00EF6A10" w:rsidRDefault="00EF6A10" w:rsidP="00EF6A10">
      <w:pPr>
        <w:jc w:val="both"/>
        <w:rPr>
          <w:rFonts w:ascii="Corbel" w:hAnsi="Corbel"/>
          <w:b/>
          <w:bCs/>
          <w:color w:val="219281"/>
          <w:sz w:val="26"/>
          <w:szCs w:val="26"/>
        </w:rPr>
      </w:pPr>
      <w:r>
        <w:rPr>
          <w:rStyle w:val="normaltextrun"/>
          <w:rFonts w:ascii="Corbel" w:hAnsi="Corbel" w:cs="Segoe UI"/>
          <w:b/>
          <w:bCs/>
          <w:color w:val="219281"/>
          <w:sz w:val="26"/>
          <w:szCs w:val="26"/>
        </w:rPr>
        <w:t>Betreft:</w:t>
      </w:r>
      <w:r>
        <w:tab/>
      </w:r>
      <w:r>
        <w:rPr>
          <w:rFonts w:ascii="Corbel" w:hAnsi="Corbel"/>
          <w:b/>
          <w:bCs/>
          <w:color w:val="219281"/>
          <w:sz w:val="26"/>
          <w:szCs w:val="26"/>
        </w:rPr>
        <w:t xml:space="preserve">Vergoeding van </w:t>
      </w:r>
      <w:r w:rsidR="00E76F8A">
        <w:rPr>
          <w:rFonts w:ascii="Corbel" w:hAnsi="Corbel"/>
          <w:b/>
          <w:bCs/>
          <w:color w:val="219281"/>
          <w:sz w:val="26"/>
          <w:szCs w:val="26"/>
        </w:rPr>
        <w:t xml:space="preserve">uitstromende </w:t>
      </w:r>
      <w:r>
        <w:rPr>
          <w:rFonts w:ascii="Corbel" w:hAnsi="Corbel"/>
          <w:b/>
          <w:bCs/>
          <w:color w:val="219281"/>
          <w:sz w:val="26"/>
          <w:szCs w:val="26"/>
        </w:rPr>
        <w:t>sluisgeneesmiddelen</w:t>
      </w:r>
    </w:p>
    <w:p w14:paraId="59195105" w14:textId="75AF8E23" w:rsidR="00EF6A10" w:rsidRDefault="00EF6A10" w:rsidP="00EF6A10">
      <w:pPr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orbel" w:eastAsiaTheme="majorEastAsia" w:hAnsi="Corbel" w:cs="Segoe UI"/>
          <w:b/>
          <w:bCs/>
          <w:color w:val="219281"/>
          <w:sz w:val="20"/>
          <w:szCs w:val="20"/>
        </w:rPr>
        <w:t>Datum:</w:t>
      </w:r>
      <w:r>
        <w:rPr>
          <w:rStyle w:val="tabchar"/>
          <w:rFonts w:ascii="Calibri" w:hAnsi="Calibri" w:cs="Calibri"/>
          <w:color w:val="219281"/>
          <w:sz w:val="20"/>
          <w:szCs w:val="20"/>
        </w:rPr>
        <w:tab/>
      </w:r>
      <w:r>
        <w:rPr>
          <w:rStyle w:val="tabchar"/>
          <w:rFonts w:ascii="Calibri" w:hAnsi="Calibri" w:cs="Calibri"/>
          <w:color w:val="219281"/>
          <w:sz w:val="20"/>
          <w:szCs w:val="20"/>
        </w:rPr>
        <w:tab/>
      </w:r>
      <w:r w:rsidR="00C07A88">
        <w:rPr>
          <w:rStyle w:val="normaltextrun"/>
          <w:rFonts w:ascii="Corbel" w:eastAsiaTheme="majorEastAsia" w:hAnsi="Corbel" w:cs="Segoe UI"/>
          <w:b/>
          <w:bCs/>
          <w:color w:val="219281"/>
          <w:sz w:val="20"/>
          <w:szCs w:val="20"/>
        </w:rPr>
        <w:t>8</w:t>
      </w:r>
      <w:r>
        <w:rPr>
          <w:rStyle w:val="normaltextrun"/>
          <w:rFonts w:ascii="Corbel" w:eastAsiaTheme="majorEastAsia" w:hAnsi="Corbel" w:cs="Segoe UI"/>
          <w:b/>
          <w:bCs/>
          <w:color w:val="219281"/>
          <w:sz w:val="20"/>
          <w:szCs w:val="20"/>
        </w:rPr>
        <w:t xml:space="preserve"> augustus 2022</w:t>
      </w:r>
      <w:r>
        <w:rPr>
          <w:rStyle w:val="eop"/>
          <w:rFonts w:ascii="Corbel" w:hAnsi="Corbel" w:cs="Segoe UI"/>
          <w:color w:val="219281"/>
          <w:sz w:val="20"/>
          <w:szCs w:val="20"/>
        </w:rPr>
        <w:t> </w:t>
      </w:r>
    </w:p>
    <w:p w14:paraId="3B46132B" w14:textId="77777777" w:rsidR="00EF6A10" w:rsidRDefault="00EF6A10" w:rsidP="00EF6A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rbel" w:eastAsiaTheme="majorEastAsia" w:hAnsi="Corbel"/>
          <w:b/>
          <w:bCs/>
          <w:color w:val="219281"/>
        </w:rPr>
      </w:pPr>
      <w:r>
        <w:rPr>
          <w:rStyle w:val="normaltextrun"/>
          <w:rFonts w:ascii="Corbel" w:eastAsiaTheme="majorEastAsia" w:hAnsi="Corbel" w:cs="Segoe UI"/>
          <w:b/>
          <w:bCs/>
          <w:color w:val="219281"/>
          <w:sz w:val="20"/>
          <w:szCs w:val="20"/>
        </w:rPr>
        <w:t>=====================================================================================</w:t>
      </w:r>
    </w:p>
    <w:p w14:paraId="0A5A371C" w14:textId="77777777" w:rsidR="00EF6A10" w:rsidRDefault="00EF6A10" w:rsidP="00EF6A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/>
        </w:rPr>
      </w:pPr>
    </w:p>
    <w:p w14:paraId="4A728494" w14:textId="1FD3DB8D" w:rsidR="002A4FE4" w:rsidRDefault="00CC4C16" w:rsidP="00EF6A10">
      <w:pPr>
        <w:jc w:val="both"/>
        <w:rPr>
          <w:rFonts w:ascii="Corbel" w:hAnsi="Corbel" w:cs="Calibri"/>
          <w:sz w:val="20"/>
          <w:szCs w:val="20"/>
        </w:rPr>
      </w:pPr>
      <w:r>
        <w:rPr>
          <w:rFonts w:ascii="Corbel" w:hAnsi="Corbel" w:cs="Calibri"/>
          <w:sz w:val="20"/>
          <w:szCs w:val="20"/>
        </w:rPr>
        <w:t>Regelmatig besluit d</w:t>
      </w:r>
      <w:r w:rsidR="00EF6A10">
        <w:rPr>
          <w:rFonts w:ascii="Corbel" w:hAnsi="Corbel" w:cs="Calibri"/>
          <w:sz w:val="20"/>
          <w:szCs w:val="20"/>
        </w:rPr>
        <w:t>e minister van Volksgezondheid, Welzijn en Sport besluit</w:t>
      </w:r>
      <w:r>
        <w:rPr>
          <w:rFonts w:ascii="Corbel" w:hAnsi="Corbel" w:cs="Calibri"/>
          <w:sz w:val="20"/>
          <w:szCs w:val="20"/>
        </w:rPr>
        <w:t xml:space="preserve"> </w:t>
      </w:r>
      <w:r w:rsidR="003A512B">
        <w:rPr>
          <w:rFonts w:ascii="Corbel" w:hAnsi="Corbel" w:cs="Calibri"/>
          <w:sz w:val="20"/>
          <w:szCs w:val="20"/>
        </w:rPr>
        <w:t xml:space="preserve"> via </w:t>
      </w:r>
      <w:r w:rsidR="004A668F">
        <w:rPr>
          <w:rFonts w:ascii="Corbel" w:hAnsi="Corbel" w:cs="Calibri"/>
          <w:sz w:val="20"/>
          <w:szCs w:val="20"/>
        </w:rPr>
        <w:t>de</w:t>
      </w:r>
      <w:r w:rsidR="003A512B">
        <w:rPr>
          <w:rFonts w:ascii="Corbel" w:hAnsi="Corbel" w:cs="Calibri"/>
          <w:sz w:val="20"/>
          <w:szCs w:val="20"/>
        </w:rPr>
        <w:t xml:space="preserve"> </w:t>
      </w:r>
      <w:r w:rsidR="003A512B" w:rsidRPr="003A512B">
        <w:rPr>
          <w:rFonts w:ascii="Corbel" w:hAnsi="Corbel" w:cs="Calibri"/>
          <w:sz w:val="20"/>
          <w:szCs w:val="20"/>
        </w:rPr>
        <w:t>Wijziging Regeling zorgverzekering</w:t>
      </w:r>
      <w:r w:rsidR="005C41DB">
        <w:rPr>
          <w:rFonts w:ascii="Corbel" w:hAnsi="Corbel" w:cs="Calibri"/>
          <w:sz w:val="20"/>
          <w:szCs w:val="20"/>
        </w:rPr>
        <w:t xml:space="preserve"> </w:t>
      </w:r>
      <w:r w:rsidR="00EF6A10">
        <w:rPr>
          <w:rFonts w:ascii="Corbel" w:hAnsi="Corbel" w:cs="Calibri"/>
          <w:sz w:val="20"/>
          <w:szCs w:val="20"/>
        </w:rPr>
        <w:t xml:space="preserve">dat geneesmiddelen </w:t>
      </w:r>
      <w:r w:rsidR="00E919D4">
        <w:rPr>
          <w:rFonts w:ascii="Corbel" w:hAnsi="Corbel" w:cs="Calibri"/>
          <w:sz w:val="20"/>
          <w:szCs w:val="20"/>
        </w:rPr>
        <w:t xml:space="preserve">of indicatie(s) van geneesmiddelen </w:t>
      </w:r>
      <w:r w:rsidR="00EF6A10">
        <w:rPr>
          <w:rFonts w:ascii="Corbel" w:hAnsi="Corbel" w:cs="Calibri"/>
          <w:sz w:val="20"/>
          <w:szCs w:val="20"/>
        </w:rPr>
        <w:t xml:space="preserve">gedurende een lopende maand uit de geneesmiddelsluis stromen. </w:t>
      </w:r>
    </w:p>
    <w:p w14:paraId="5FA1D00B" w14:textId="1429013C" w:rsidR="003366BE" w:rsidRPr="00845ADB" w:rsidRDefault="00243FBC" w:rsidP="00EF6A10">
      <w:pPr>
        <w:jc w:val="both"/>
        <w:rPr>
          <w:rFonts w:ascii="Corbel" w:hAnsi="Corbel" w:cs="Calibri"/>
          <w:sz w:val="20"/>
          <w:szCs w:val="20"/>
        </w:rPr>
      </w:pPr>
      <w:r>
        <w:rPr>
          <w:rFonts w:ascii="Corbel" w:hAnsi="Corbel" w:cs="Calibri"/>
          <w:sz w:val="20"/>
          <w:szCs w:val="20"/>
        </w:rPr>
        <w:t>Dat kan betekenen dat er een periode ontstaat waarin een geneesmiddel</w:t>
      </w:r>
      <w:r w:rsidR="00BA2E2F">
        <w:rPr>
          <w:rFonts w:ascii="Corbel" w:hAnsi="Corbel" w:cs="Calibri"/>
          <w:sz w:val="20"/>
          <w:szCs w:val="20"/>
        </w:rPr>
        <w:t>indicatie</w:t>
      </w:r>
      <w:r>
        <w:rPr>
          <w:rFonts w:ascii="Corbel" w:hAnsi="Corbel" w:cs="Calibri"/>
          <w:sz w:val="20"/>
          <w:szCs w:val="20"/>
        </w:rPr>
        <w:t xml:space="preserve"> niet meer is uitgesloten van het basispakke</w:t>
      </w:r>
      <w:r w:rsidR="002C43CC">
        <w:rPr>
          <w:rFonts w:ascii="Corbel" w:hAnsi="Corbel" w:cs="Calibri"/>
          <w:sz w:val="20"/>
          <w:szCs w:val="20"/>
        </w:rPr>
        <w:t>t</w:t>
      </w:r>
      <w:r>
        <w:rPr>
          <w:rFonts w:ascii="Corbel" w:hAnsi="Corbel" w:cs="Calibri"/>
          <w:sz w:val="20"/>
          <w:szCs w:val="20"/>
        </w:rPr>
        <w:t xml:space="preserve">, maar </w:t>
      </w:r>
      <w:r w:rsidR="005867FD">
        <w:rPr>
          <w:rFonts w:ascii="Corbel" w:hAnsi="Corbel" w:cs="Calibri"/>
          <w:sz w:val="20"/>
          <w:szCs w:val="20"/>
        </w:rPr>
        <w:t>(</w:t>
      </w:r>
      <w:r>
        <w:rPr>
          <w:rFonts w:ascii="Corbel" w:hAnsi="Corbel" w:cs="Calibri"/>
          <w:sz w:val="20"/>
          <w:szCs w:val="20"/>
        </w:rPr>
        <w:t>nog</w:t>
      </w:r>
      <w:r w:rsidR="005867FD">
        <w:rPr>
          <w:rFonts w:ascii="Corbel" w:hAnsi="Corbel" w:cs="Calibri"/>
          <w:sz w:val="20"/>
          <w:szCs w:val="20"/>
        </w:rPr>
        <w:t>)</w:t>
      </w:r>
      <w:r>
        <w:rPr>
          <w:rFonts w:ascii="Corbel" w:hAnsi="Corbel" w:cs="Calibri"/>
          <w:sz w:val="20"/>
          <w:szCs w:val="20"/>
        </w:rPr>
        <w:t xml:space="preserve"> niet op J </w:t>
      </w:r>
      <w:r w:rsidR="00E76F8A">
        <w:rPr>
          <w:rFonts w:ascii="Corbel" w:hAnsi="Corbel" w:cs="Calibri"/>
          <w:sz w:val="20"/>
          <w:szCs w:val="20"/>
        </w:rPr>
        <w:t xml:space="preserve">(Ja) </w:t>
      </w:r>
      <w:r>
        <w:rPr>
          <w:rFonts w:ascii="Corbel" w:hAnsi="Corbel" w:cs="Calibri"/>
          <w:sz w:val="20"/>
          <w:szCs w:val="20"/>
        </w:rPr>
        <w:t xml:space="preserve">staat in de G-standaard. </w:t>
      </w:r>
      <w:r w:rsidR="00EF6A10">
        <w:rPr>
          <w:rFonts w:ascii="Corbel" w:hAnsi="Corbel" w:cs="Calibri"/>
          <w:sz w:val="20"/>
          <w:szCs w:val="20"/>
        </w:rPr>
        <w:t>De G-standaard wordt  maandelijks geüpdatet.</w:t>
      </w:r>
      <w:r w:rsidR="00957D37">
        <w:rPr>
          <w:rFonts w:ascii="Corbel" w:hAnsi="Corbel" w:cs="Calibri"/>
          <w:sz w:val="20"/>
          <w:szCs w:val="20"/>
        </w:rPr>
        <w:t xml:space="preserve"> </w:t>
      </w:r>
      <w:r w:rsidR="00C3793E">
        <w:rPr>
          <w:rFonts w:ascii="Corbel" w:hAnsi="Corbel" w:cs="Calibri"/>
          <w:sz w:val="20"/>
          <w:szCs w:val="20"/>
        </w:rPr>
        <w:t xml:space="preserve">De aanspraak van deze indicaties is in principe J, tenzij anders bericht op de ZN site. </w:t>
      </w:r>
      <w:r w:rsidR="003366BE">
        <w:rPr>
          <w:rFonts w:ascii="Corbel" w:hAnsi="Corbel" w:cs="Calibri"/>
          <w:sz w:val="20"/>
          <w:szCs w:val="20"/>
        </w:rPr>
        <w:t xml:space="preserve">De correctie om </w:t>
      </w:r>
      <w:r w:rsidR="00957D37">
        <w:rPr>
          <w:rFonts w:ascii="Corbel" w:hAnsi="Corbel" w:cs="Calibri"/>
          <w:sz w:val="20"/>
          <w:szCs w:val="20"/>
        </w:rPr>
        <w:t>de</w:t>
      </w:r>
      <w:r w:rsidR="003366BE">
        <w:rPr>
          <w:rFonts w:ascii="Corbel" w:hAnsi="Corbel" w:cs="Calibri"/>
          <w:sz w:val="20"/>
          <w:szCs w:val="20"/>
        </w:rPr>
        <w:t xml:space="preserve"> geneesmiddel</w:t>
      </w:r>
      <w:r w:rsidR="00957D37">
        <w:rPr>
          <w:rFonts w:ascii="Corbel" w:hAnsi="Corbel" w:cs="Calibri"/>
          <w:sz w:val="20"/>
          <w:szCs w:val="20"/>
        </w:rPr>
        <w:t>indicatie</w:t>
      </w:r>
      <w:r w:rsidR="003366BE">
        <w:rPr>
          <w:rFonts w:ascii="Corbel" w:hAnsi="Corbel" w:cs="Calibri"/>
          <w:sz w:val="20"/>
          <w:szCs w:val="20"/>
        </w:rPr>
        <w:t xml:space="preserve"> op J te zetten wordt in de eerstvolgende maand doorgevoerd. </w:t>
      </w:r>
      <w:proofErr w:type="spellStart"/>
      <w:r w:rsidR="00845ADB">
        <w:rPr>
          <w:rFonts w:ascii="Corbel" w:hAnsi="Corbel" w:cs="Calibri"/>
          <w:sz w:val="20"/>
          <w:szCs w:val="20"/>
        </w:rPr>
        <w:t>Farmatec</w:t>
      </w:r>
      <w:proofErr w:type="spellEnd"/>
      <w:r w:rsidR="00845ADB">
        <w:rPr>
          <w:rFonts w:ascii="Corbel" w:hAnsi="Corbel" w:cs="Calibri"/>
          <w:sz w:val="20"/>
          <w:szCs w:val="20"/>
        </w:rPr>
        <w:t xml:space="preserve"> onderschrijft deze situatie</w:t>
      </w:r>
      <w:r w:rsidR="00845ADB">
        <w:rPr>
          <w:rFonts w:ascii="Corbel" w:hAnsi="Corbel" w:cs="Calibri"/>
          <w:sz w:val="20"/>
          <w:szCs w:val="20"/>
          <w:vertAlign w:val="superscript"/>
        </w:rPr>
        <w:t>1</w:t>
      </w:r>
      <w:r w:rsidR="00845ADB">
        <w:rPr>
          <w:rFonts w:ascii="Corbel" w:hAnsi="Corbel" w:cs="Calibri"/>
          <w:sz w:val="20"/>
          <w:szCs w:val="20"/>
        </w:rPr>
        <w:t>.</w:t>
      </w:r>
    </w:p>
    <w:p w14:paraId="4200E285" w14:textId="15B549B1" w:rsidR="00EF6A10" w:rsidRPr="003366BE" w:rsidRDefault="003366BE" w:rsidP="00EF6A10">
      <w:pPr>
        <w:jc w:val="both"/>
        <w:rPr>
          <w:rFonts w:ascii="Corbel" w:hAnsi="Corbel" w:cs="Calibri"/>
          <w:sz w:val="20"/>
          <w:szCs w:val="20"/>
        </w:rPr>
      </w:pPr>
      <w:r>
        <w:rPr>
          <w:rFonts w:ascii="Corbel" w:hAnsi="Corbel" w:cs="Calibri"/>
          <w:sz w:val="20"/>
          <w:szCs w:val="20"/>
        </w:rPr>
        <w:t xml:space="preserve">Tot die tijd geldt voor deze geneesmiddelen </w:t>
      </w:r>
      <w:r w:rsidR="00EF6A10">
        <w:rPr>
          <w:rFonts w:ascii="Corbel" w:hAnsi="Corbel" w:cs="Calibri"/>
          <w:sz w:val="20"/>
          <w:szCs w:val="20"/>
        </w:rPr>
        <w:t xml:space="preserve"> het volgende:</w:t>
      </w:r>
    </w:p>
    <w:p w14:paraId="36FEEEBF" w14:textId="77777777" w:rsidR="00EF6A10" w:rsidRDefault="00EF6A10" w:rsidP="00EF6A10">
      <w:pPr>
        <w:pStyle w:val="Lijstalinea"/>
        <w:numPr>
          <w:ilvl w:val="0"/>
          <w:numId w:val="6"/>
        </w:numP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Voor de betreffende patiënten mag het ziekenhuis een individuele machtiging aanvragen bij de zorgverzekeraar en declareren met indicatie ID 99999995. Alle zorgverzekeraars zijn hiervan op de hoogte. </w:t>
      </w:r>
    </w:p>
    <w:p w14:paraId="042519FB" w14:textId="77777777" w:rsidR="005C41DB" w:rsidRDefault="005C41DB" w:rsidP="007A0622">
      <w:pPr>
        <w:jc w:val="both"/>
        <w:rPr>
          <w:rFonts w:ascii="Corbel" w:hAnsi="Corbel"/>
          <w:sz w:val="20"/>
          <w:szCs w:val="20"/>
        </w:rPr>
      </w:pPr>
    </w:p>
    <w:p w14:paraId="06D9D287" w14:textId="2E9779B6" w:rsidR="003366BE" w:rsidRPr="007A0622" w:rsidRDefault="003366BE" w:rsidP="007A0622">
      <w:pPr>
        <w:jc w:val="both"/>
        <w:rPr>
          <w:rFonts w:ascii="Corbel" w:hAnsi="Corbel"/>
          <w:sz w:val="20"/>
          <w:szCs w:val="20"/>
        </w:rPr>
      </w:pPr>
      <w:r w:rsidRPr="007A0622">
        <w:rPr>
          <w:rFonts w:ascii="Corbel" w:hAnsi="Corbel"/>
          <w:sz w:val="20"/>
          <w:szCs w:val="20"/>
        </w:rPr>
        <w:t xml:space="preserve">De aanspraakstatus in de G-Standaard word zo snel mogelijk aangepast naar J, waarna er direct kan worden gedeclareerd met de betreffende ID nummer. </w:t>
      </w:r>
    </w:p>
    <w:p w14:paraId="6D19D479" w14:textId="77777777" w:rsidR="00EF6A10" w:rsidRPr="007A0622" w:rsidRDefault="00EF6A10" w:rsidP="007A0622">
      <w:pPr>
        <w:jc w:val="both"/>
        <w:rPr>
          <w:rFonts w:ascii="Corbel" w:hAnsi="Corbel"/>
          <w:sz w:val="20"/>
          <w:szCs w:val="20"/>
        </w:rPr>
      </w:pPr>
    </w:p>
    <w:p w14:paraId="12F923EA" w14:textId="2249F175" w:rsidR="00EF6A10" w:rsidRDefault="003366BE" w:rsidP="00EF6A10">
      <w:pP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Bij het declareren onder indicatie ID  99999995 </w:t>
      </w:r>
      <w:r w:rsidR="00EF6A10">
        <w:rPr>
          <w:rFonts w:ascii="Corbel" w:hAnsi="Corbel"/>
          <w:sz w:val="20"/>
          <w:szCs w:val="20"/>
        </w:rPr>
        <w:t xml:space="preserve"> is</w:t>
      </w:r>
      <w:r>
        <w:rPr>
          <w:rFonts w:ascii="Corbel" w:hAnsi="Corbel"/>
          <w:sz w:val="20"/>
          <w:szCs w:val="20"/>
        </w:rPr>
        <w:t xml:space="preserve"> het</w:t>
      </w:r>
      <w:r w:rsidR="00EF6A10">
        <w:rPr>
          <w:rFonts w:ascii="Corbel" w:hAnsi="Corbel"/>
          <w:sz w:val="20"/>
          <w:szCs w:val="20"/>
        </w:rPr>
        <w:t xml:space="preserve"> voldoende om alle patiënten, per zorgverzekeraar aan te leveren met de volgende gegevens: </w:t>
      </w:r>
    </w:p>
    <w:p w14:paraId="7AE38885" w14:textId="77777777" w:rsidR="00EF6A10" w:rsidRDefault="00EF6A10" w:rsidP="00EF6A10">
      <w:pP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• Naam patiënt </w:t>
      </w:r>
    </w:p>
    <w:p w14:paraId="45FB0635" w14:textId="77777777" w:rsidR="00EF6A10" w:rsidRDefault="00EF6A10" w:rsidP="00EF6A10">
      <w:pP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• Polisnummer patiënt </w:t>
      </w:r>
    </w:p>
    <w:p w14:paraId="4A2A084E" w14:textId="77777777" w:rsidR="00EF6A10" w:rsidRDefault="00EF6A10" w:rsidP="00EF6A10">
      <w:pP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• Datum en aantal verstrekkingen </w:t>
      </w:r>
    </w:p>
    <w:p w14:paraId="498D6523" w14:textId="77777777" w:rsidR="00EF6A10" w:rsidRDefault="00EF6A10" w:rsidP="00EF6A10">
      <w:pP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• Indicatie </w:t>
      </w:r>
    </w:p>
    <w:p w14:paraId="506DD086" w14:textId="77777777" w:rsidR="00EF6A10" w:rsidRDefault="00EF6A10" w:rsidP="00EF6A10">
      <w:pPr>
        <w:jc w:val="both"/>
        <w:rPr>
          <w:rFonts w:ascii="Corbel" w:hAnsi="Corbel" w:cs="Calibri"/>
          <w:sz w:val="20"/>
          <w:szCs w:val="20"/>
        </w:rPr>
      </w:pPr>
      <w:r>
        <w:rPr>
          <w:rFonts w:ascii="Corbel" w:hAnsi="Corbel"/>
          <w:sz w:val="20"/>
          <w:szCs w:val="20"/>
        </w:rPr>
        <w:t>• AGB-code behandelaar en ziekenhuis</w:t>
      </w:r>
    </w:p>
    <w:p w14:paraId="7B967A1B" w14:textId="77777777" w:rsidR="00845ADB" w:rsidRDefault="00845ADB" w:rsidP="00845ADB">
      <w:pPr>
        <w:pStyle w:val="Voettekst"/>
      </w:pPr>
    </w:p>
    <w:p w14:paraId="20EDAE5E" w14:textId="77777777" w:rsidR="00845ADB" w:rsidRDefault="00845ADB" w:rsidP="00845ADB">
      <w:pPr>
        <w:pStyle w:val="Voettekst"/>
      </w:pPr>
    </w:p>
    <w:p w14:paraId="648C0105" w14:textId="59471820" w:rsidR="00845ADB" w:rsidRPr="00845ADB" w:rsidRDefault="00845ADB" w:rsidP="00845ADB">
      <w:pPr>
        <w:pStyle w:val="Voettekst"/>
        <w:rPr>
          <w:rFonts w:ascii="Corbel" w:hAnsi="Corbel"/>
          <w:sz w:val="20"/>
          <w:szCs w:val="20"/>
        </w:rPr>
      </w:pPr>
      <w:r w:rsidRPr="00845ADB">
        <w:rPr>
          <w:rFonts w:ascii="Corbel" w:hAnsi="Corbel"/>
          <w:sz w:val="20"/>
          <w:szCs w:val="20"/>
        </w:rPr>
        <w:t xml:space="preserve">1: </w:t>
      </w:r>
      <w:hyperlink r:id="rId10" w:history="1">
        <w:r w:rsidRPr="00845ADB">
          <w:rPr>
            <w:rStyle w:val="Hyperlink"/>
            <w:rFonts w:ascii="Corbel" w:hAnsi="Corbel"/>
            <w:sz w:val="20"/>
            <w:szCs w:val="20"/>
          </w:rPr>
          <w:t xml:space="preserve">Sluismiddelen | Prijsvorming | </w:t>
        </w:r>
        <w:proofErr w:type="spellStart"/>
        <w:r w:rsidRPr="00845ADB">
          <w:rPr>
            <w:rStyle w:val="Hyperlink"/>
            <w:rFonts w:ascii="Corbel" w:hAnsi="Corbel"/>
            <w:sz w:val="20"/>
            <w:szCs w:val="20"/>
          </w:rPr>
          <w:t>Farmatec</w:t>
        </w:r>
        <w:proofErr w:type="spellEnd"/>
      </w:hyperlink>
    </w:p>
    <w:p w14:paraId="5BCE3135" w14:textId="443DACDD" w:rsidR="00481498" w:rsidRPr="00634ABC" w:rsidRDefault="00481498" w:rsidP="00EF6A10">
      <w:pPr>
        <w:pStyle w:val="Kop1"/>
        <w:rPr>
          <w:rFonts w:ascii="Corbel" w:hAnsi="Corbel" w:cs="Calibri"/>
          <w:sz w:val="20"/>
          <w:szCs w:val="20"/>
        </w:rPr>
      </w:pPr>
    </w:p>
    <w:sectPr w:rsidR="00481498" w:rsidRPr="00634AB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2F49" w14:textId="77777777" w:rsidR="00E80354" w:rsidRDefault="00E80354" w:rsidP="00F8491A">
      <w:pPr>
        <w:spacing w:after="0" w:line="240" w:lineRule="auto"/>
      </w:pPr>
      <w:r>
        <w:separator/>
      </w:r>
    </w:p>
  </w:endnote>
  <w:endnote w:type="continuationSeparator" w:id="0">
    <w:p w14:paraId="57705D5E" w14:textId="77777777" w:rsidR="00E80354" w:rsidRDefault="00E80354" w:rsidP="00F8491A">
      <w:pPr>
        <w:spacing w:after="0" w:line="240" w:lineRule="auto"/>
      </w:pPr>
      <w:r>
        <w:continuationSeparator/>
      </w:r>
    </w:p>
  </w:endnote>
  <w:endnote w:type="continuationNotice" w:id="1">
    <w:p w14:paraId="74A7B8F0" w14:textId="77777777" w:rsidR="00E80354" w:rsidRDefault="00E80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0D23" w14:textId="77777777" w:rsidR="00E80354" w:rsidRDefault="00E80354" w:rsidP="00F8491A">
      <w:pPr>
        <w:spacing w:after="0" w:line="240" w:lineRule="auto"/>
      </w:pPr>
      <w:r>
        <w:separator/>
      </w:r>
    </w:p>
  </w:footnote>
  <w:footnote w:type="continuationSeparator" w:id="0">
    <w:p w14:paraId="5736787A" w14:textId="77777777" w:rsidR="00E80354" w:rsidRDefault="00E80354" w:rsidP="00F8491A">
      <w:pPr>
        <w:spacing w:after="0" w:line="240" w:lineRule="auto"/>
      </w:pPr>
      <w:r>
        <w:continuationSeparator/>
      </w:r>
    </w:p>
  </w:footnote>
  <w:footnote w:type="continuationNotice" w:id="1">
    <w:p w14:paraId="4B82D74F" w14:textId="77777777" w:rsidR="00E80354" w:rsidRDefault="00E803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8B29" w14:textId="047EB699" w:rsidR="00F3034C" w:rsidRDefault="00F3034C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2FBAF1" wp14:editId="7F227CF8">
          <wp:simplePos x="0" y="0"/>
          <wp:positionH relativeFrom="column">
            <wp:posOffset>5076825</wp:posOffset>
          </wp:positionH>
          <wp:positionV relativeFrom="paragraph">
            <wp:posOffset>-200660</wp:posOffset>
          </wp:positionV>
          <wp:extent cx="1352550" cy="1371600"/>
          <wp:effectExtent l="0" t="0" r="0" b="0"/>
          <wp:wrapSquare wrapText="bothSides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54B53"/>
    <w:multiLevelType w:val="hybridMultilevel"/>
    <w:tmpl w:val="E230C5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7F69"/>
    <w:multiLevelType w:val="hybridMultilevel"/>
    <w:tmpl w:val="C5D8678E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02978DC"/>
    <w:multiLevelType w:val="hybridMultilevel"/>
    <w:tmpl w:val="7842EE2A"/>
    <w:lvl w:ilvl="0" w:tplc="2C9E177C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7272F"/>
    <w:multiLevelType w:val="hybridMultilevel"/>
    <w:tmpl w:val="E4B0B4FA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94383960">
    <w:abstractNumId w:val="0"/>
  </w:num>
  <w:num w:numId="2" w16cid:durableId="1593271877">
    <w:abstractNumId w:val="0"/>
  </w:num>
  <w:num w:numId="3" w16cid:durableId="158621715">
    <w:abstractNumId w:val="3"/>
  </w:num>
  <w:num w:numId="4" w16cid:durableId="1854030123">
    <w:abstractNumId w:val="1"/>
  </w:num>
  <w:num w:numId="5" w16cid:durableId="1667979763">
    <w:abstractNumId w:val="2"/>
  </w:num>
  <w:num w:numId="6" w16cid:durableId="1930649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1A"/>
    <w:rsid w:val="00001A0F"/>
    <w:rsid w:val="00030FEB"/>
    <w:rsid w:val="00094801"/>
    <w:rsid w:val="00095A9E"/>
    <w:rsid w:val="000C5C07"/>
    <w:rsid w:val="000E451B"/>
    <w:rsid w:val="00101099"/>
    <w:rsid w:val="001365C5"/>
    <w:rsid w:val="00140E91"/>
    <w:rsid w:val="001535A9"/>
    <w:rsid w:val="00164734"/>
    <w:rsid w:val="00167A6C"/>
    <w:rsid w:val="001714EE"/>
    <w:rsid w:val="001A17FE"/>
    <w:rsid w:val="001B6759"/>
    <w:rsid w:val="002304C3"/>
    <w:rsid w:val="00233B90"/>
    <w:rsid w:val="00243F61"/>
    <w:rsid w:val="00243FBC"/>
    <w:rsid w:val="002A4FE4"/>
    <w:rsid w:val="002C43CC"/>
    <w:rsid w:val="002E19EC"/>
    <w:rsid w:val="0033264D"/>
    <w:rsid w:val="003366BE"/>
    <w:rsid w:val="00344BCC"/>
    <w:rsid w:val="003A512B"/>
    <w:rsid w:val="003E670A"/>
    <w:rsid w:val="004007B2"/>
    <w:rsid w:val="00401943"/>
    <w:rsid w:val="0041029E"/>
    <w:rsid w:val="00415277"/>
    <w:rsid w:val="00417A59"/>
    <w:rsid w:val="004336C7"/>
    <w:rsid w:val="004745DC"/>
    <w:rsid w:val="00476CCF"/>
    <w:rsid w:val="00480377"/>
    <w:rsid w:val="00481498"/>
    <w:rsid w:val="004A668F"/>
    <w:rsid w:val="004B2AB8"/>
    <w:rsid w:val="004E5662"/>
    <w:rsid w:val="005064CC"/>
    <w:rsid w:val="00535244"/>
    <w:rsid w:val="005840C5"/>
    <w:rsid w:val="005867FD"/>
    <w:rsid w:val="00592803"/>
    <w:rsid w:val="005B63AF"/>
    <w:rsid w:val="005C41DB"/>
    <w:rsid w:val="005E422F"/>
    <w:rsid w:val="00611A47"/>
    <w:rsid w:val="00632142"/>
    <w:rsid w:val="00634ABC"/>
    <w:rsid w:val="00663A7C"/>
    <w:rsid w:val="006A2BC2"/>
    <w:rsid w:val="006A47FE"/>
    <w:rsid w:val="006E03FB"/>
    <w:rsid w:val="006F643A"/>
    <w:rsid w:val="006F670C"/>
    <w:rsid w:val="00712A2D"/>
    <w:rsid w:val="00712E1F"/>
    <w:rsid w:val="0072014C"/>
    <w:rsid w:val="0074515F"/>
    <w:rsid w:val="0075167D"/>
    <w:rsid w:val="00770E99"/>
    <w:rsid w:val="00773418"/>
    <w:rsid w:val="00782AD2"/>
    <w:rsid w:val="00787BB5"/>
    <w:rsid w:val="007A0622"/>
    <w:rsid w:val="007B6F16"/>
    <w:rsid w:val="008231F7"/>
    <w:rsid w:val="00845ADB"/>
    <w:rsid w:val="00862B37"/>
    <w:rsid w:val="008922A3"/>
    <w:rsid w:val="00892D7B"/>
    <w:rsid w:val="0089483D"/>
    <w:rsid w:val="008A5B79"/>
    <w:rsid w:val="008B1CCD"/>
    <w:rsid w:val="008B6B58"/>
    <w:rsid w:val="008D669C"/>
    <w:rsid w:val="008F759D"/>
    <w:rsid w:val="00932CFA"/>
    <w:rsid w:val="00937B0F"/>
    <w:rsid w:val="0094652F"/>
    <w:rsid w:val="0095421B"/>
    <w:rsid w:val="00957D37"/>
    <w:rsid w:val="009B7022"/>
    <w:rsid w:val="009C5B73"/>
    <w:rsid w:val="00A245E4"/>
    <w:rsid w:val="00A532CC"/>
    <w:rsid w:val="00AC4D2F"/>
    <w:rsid w:val="00AC5DB3"/>
    <w:rsid w:val="00AE6936"/>
    <w:rsid w:val="00B0158B"/>
    <w:rsid w:val="00B217D5"/>
    <w:rsid w:val="00B305C7"/>
    <w:rsid w:val="00B3264C"/>
    <w:rsid w:val="00BA122F"/>
    <w:rsid w:val="00BA2E2F"/>
    <w:rsid w:val="00BC56DD"/>
    <w:rsid w:val="00BE5DFA"/>
    <w:rsid w:val="00BF1914"/>
    <w:rsid w:val="00C027F1"/>
    <w:rsid w:val="00C07A88"/>
    <w:rsid w:val="00C3793E"/>
    <w:rsid w:val="00C3795C"/>
    <w:rsid w:val="00C47916"/>
    <w:rsid w:val="00C549D7"/>
    <w:rsid w:val="00C6344A"/>
    <w:rsid w:val="00C7470D"/>
    <w:rsid w:val="00C82D1D"/>
    <w:rsid w:val="00CB192D"/>
    <w:rsid w:val="00CC0890"/>
    <w:rsid w:val="00CC4C16"/>
    <w:rsid w:val="00CE7272"/>
    <w:rsid w:val="00D37381"/>
    <w:rsid w:val="00D45682"/>
    <w:rsid w:val="00D8390F"/>
    <w:rsid w:val="00D971FB"/>
    <w:rsid w:val="00DD11D4"/>
    <w:rsid w:val="00DE0C66"/>
    <w:rsid w:val="00E305C5"/>
    <w:rsid w:val="00E30F29"/>
    <w:rsid w:val="00E76F8A"/>
    <w:rsid w:val="00E80354"/>
    <w:rsid w:val="00E919D4"/>
    <w:rsid w:val="00ED2C69"/>
    <w:rsid w:val="00ED66E8"/>
    <w:rsid w:val="00EF09AF"/>
    <w:rsid w:val="00EF6A10"/>
    <w:rsid w:val="00F21063"/>
    <w:rsid w:val="00F25FA0"/>
    <w:rsid w:val="00F3034C"/>
    <w:rsid w:val="00F359C3"/>
    <w:rsid w:val="00F54761"/>
    <w:rsid w:val="00F8491A"/>
    <w:rsid w:val="00F87FBE"/>
    <w:rsid w:val="00F93817"/>
    <w:rsid w:val="00FF45EA"/>
    <w:rsid w:val="38B94A0E"/>
    <w:rsid w:val="3B190BEA"/>
    <w:rsid w:val="4827606A"/>
    <w:rsid w:val="515B27E9"/>
    <w:rsid w:val="57EEE2A2"/>
    <w:rsid w:val="7DBDA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A167E"/>
  <w15:chartTrackingRefBased/>
  <w15:docId w15:val="{E33AA74F-4DBA-4C55-9DB9-11381F60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4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49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8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F8491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84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849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7516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167D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40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007B2"/>
  </w:style>
  <w:style w:type="character" w:customStyle="1" w:styleId="tabchar">
    <w:name w:val="tabchar"/>
    <w:basedOn w:val="Standaardalinea-lettertype"/>
    <w:rsid w:val="004007B2"/>
  </w:style>
  <w:style w:type="character" w:customStyle="1" w:styleId="eop">
    <w:name w:val="eop"/>
    <w:basedOn w:val="Standaardalinea-lettertype"/>
    <w:rsid w:val="004007B2"/>
  </w:style>
  <w:style w:type="character" w:customStyle="1" w:styleId="spellingerror">
    <w:name w:val="spellingerror"/>
    <w:basedOn w:val="Standaardalinea-lettertype"/>
    <w:rsid w:val="004007B2"/>
  </w:style>
  <w:style w:type="paragraph" w:styleId="Koptekst">
    <w:name w:val="header"/>
    <w:basedOn w:val="Standaard"/>
    <w:link w:val="KoptekstChar"/>
    <w:uiPriority w:val="99"/>
    <w:unhideWhenUsed/>
    <w:rsid w:val="00F3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034C"/>
  </w:style>
  <w:style w:type="paragraph" w:styleId="Voettekst">
    <w:name w:val="footer"/>
    <w:basedOn w:val="Standaard"/>
    <w:link w:val="VoettekstChar"/>
    <w:uiPriority w:val="99"/>
    <w:unhideWhenUsed/>
    <w:rsid w:val="00F3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034C"/>
  </w:style>
  <w:style w:type="paragraph" w:styleId="Lijstalinea">
    <w:name w:val="List Paragraph"/>
    <w:basedOn w:val="Standaard"/>
    <w:uiPriority w:val="34"/>
    <w:qFormat/>
    <w:rsid w:val="002304C3"/>
    <w:pPr>
      <w:spacing w:after="0" w:line="240" w:lineRule="auto"/>
      <w:ind w:left="720"/>
    </w:pPr>
    <w:rPr>
      <w:rFonts w:ascii="Calibri" w:hAnsi="Calibri" w:cs="Calibri"/>
    </w:rPr>
  </w:style>
  <w:style w:type="paragraph" w:styleId="Revisie">
    <w:name w:val="Revision"/>
    <w:hidden/>
    <w:uiPriority w:val="99"/>
    <w:semiHidden/>
    <w:rsid w:val="00164734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359C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59C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59C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59C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5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armatec.nl/prijsvorming/add-on-geneesmiddelen-sluismiddelen/sluismiddel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esmiddelengroep xmlns="c3ee2a66-4f7f-4ba5-a4af-17928cbc3632" xsi:nil="true"/>
    <Stofnaam xmlns="c3ee2a66-4f7f-4ba5-a4af-17928cbc3632" xsi:nil="true"/>
    <Indicatiegebied xmlns="c3ee2a66-4f7f-4ba5-a4af-17928cbc3632" xsi:nil="true"/>
    <lcf76f155ced4ddcb4097134ff3c332f xmlns="c3ee2a66-4f7f-4ba5-a4af-17928cbc3632">
      <Terms xmlns="http://schemas.microsoft.com/office/infopath/2007/PartnerControls"/>
    </lcf76f155ced4ddcb4097134ff3c332f>
    <TaxCatchAll xmlns="4b43be06-6db0-4624-a63a-c102276ed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C7A6242E3D849B7F026A6DFB7B5D0" ma:contentTypeVersion="17" ma:contentTypeDescription="Een nieuw document maken." ma:contentTypeScope="" ma:versionID="5f289ec057c58d81bcff968f517d38cb">
  <xsd:schema xmlns:xsd="http://www.w3.org/2001/XMLSchema" xmlns:xs="http://www.w3.org/2001/XMLSchema" xmlns:p="http://schemas.microsoft.com/office/2006/metadata/properties" xmlns:ns2="c3ee2a66-4f7f-4ba5-a4af-17928cbc3632" xmlns:ns3="4b43be06-6db0-4624-a63a-c102276edc1f" targetNamespace="http://schemas.microsoft.com/office/2006/metadata/properties" ma:root="true" ma:fieldsID="7d47208fa691cccce875bc3bf8542204" ns2:_="" ns3:_="">
    <xsd:import namespace="c3ee2a66-4f7f-4ba5-a4af-17928cbc3632"/>
    <xsd:import namespace="4b43be06-6db0-4624-a63a-c102276ed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eneesmiddelengroep" minOccurs="0"/>
                <xsd:element ref="ns2:Indicatiegebied" minOccurs="0"/>
                <xsd:element ref="ns2:Stofnaam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e2a66-4f7f-4ba5-a4af-17928cbc3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eneesmiddelengroep" ma:index="10" nillable="true" ma:displayName="Geneesmiddelengroep" ma:format="Dropdown" ma:internalName="Geneesmiddelengroep">
      <xsd:simpleType>
        <xsd:restriction base="dms:Text">
          <xsd:maxLength value="255"/>
        </xsd:restriction>
      </xsd:simpleType>
    </xsd:element>
    <xsd:element name="Indicatiegebied" ma:index="11" nillable="true" ma:displayName="Indicatiegebied" ma:format="Dropdown" ma:internalName="Indicatiegebied">
      <xsd:simpleType>
        <xsd:restriction base="dms:Text">
          <xsd:maxLength value="255"/>
        </xsd:restriction>
      </xsd:simpleType>
    </xsd:element>
    <xsd:element name="Stofnaam" ma:index="12" nillable="true" ma:displayName="Stofnaam" ma:format="Dropdown" ma:internalName="Stofnaam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0ecc099-e8a5-4140-8f9a-d8cbcdd4e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3be06-6db0-4624-a63a-c102276ed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30e0771-90dc-479a-94e3-70298dd7b259}" ma:internalName="TaxCatchAll" ma:showField="CatchAllData" ma:web="4b43be06-6db0-4624-a63a-c102276ed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BA264-F1BA-436A-BB77-2DFEB785D086}">
  <ds:schemaRefs>
    <ds:schemaRef ds:uri="http://schemas.microsoft.com/office/2006/metadata/properties"/>
    <ds:schemaRef ds:uri="http://schemas.microsoft.com/office/infopath/2007/PartnerControls"/>
    <ds:schemaRef ds:uri="c3ee2a66-4f7f-4ba5-a4af-17928cbc3632"/>
    <ds:schemaRef ds:uri="4b43be06-6db0-4624-a63a-c102276edc1f"/>
  </ds:schemaRefs>
</ds:datastoreItem>
</file>

<file path=customXml/itemProps2.xml><?xml version="1.0" encoding="utf-8"?>
<ds:datastoreItem xmlns:ds="http://schemas.openxmlformats.org/officeDocument/2006/customXml" ds:itemID="{2EA3791B-C990-41BC-A549-DB1D78816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360D2-8EF4-4C78-A261-A6D2BC3E8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e2a66-4f7f-4ba5-a4af-17928cbc3632"/>
    <ds:schemaRef ds:uri="4b43be06-6db0-4624-a63a-c102276ed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Reparon-Schuijt, CC (Carelle)</dc:creator>
  <cp:keywords/>
  <dc:description/>
  <cp:lastModifiedBy>Elma de Kruiff</cp:lastModifiedBy>
  <cp:revision>2</cp:revision>
  <dcterms:created xsi:type="dcterms:W3CDTF">2022-08-12T09:50:00Z</dcterms:created>
  <dcterms:modified xsi:type="dcterms:W3CDTF">2022-08-12T09:50:00Z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51b40b-b0d3-4674-939c-d9f10b9a3b25_Enabled">
    <vt:lpwstr>true</vt:lpwstr>
  </property>
  <property fmtid="{D5CDD505-2E9C-101B-9397-08002B2CF9AE}" pid="3" name="MSIP_Label_dc51b40b-b0d3-4674-939c-d9f10b9a3b25_SetDate">
    <vt:lpwstr>2022-02-24T17:19:23Z</vt:lpwstr>
  </property>
  <property fmtid="{D5CDD505-2E9C-101B-9397-08002B2CF9AE}" pid="4" name="MSIP_Label_dc51b40b-b0d3-4674-939c-d9f10b9a3b25_Method">
    <vt:lpwstr>Standard</vt:lpwstr>
  </property>
  <property fmtid="{D5CDD505-2E9C-101B-9397-08002B2CF9AE}" pid="5" name="MSIP_Label_dc51b40b-b0d3-4674-939c-d9f10b9a3b25_Name">
    <vt:lpwstr>Bedrijfsintern</vt:lpwstr>
  </property>
  <property fmtid="{D5CDD505-2E9C-101B-9397-08002B2CF9AE}" pid="6" name="MSIP_Label_dc51b40b-b0d3-4674-939c-d9f10b9a3b25_SiteId">
    <vt:lpwstr>c37ef212-d4a3-44b6-92df-0d1dff85604f</vt:lpwstr>
  </property>
  <property fmtid="{D5CDD505-2E9C-101B-9397-08002B2CF9AE}" pid="7" name="MSIP_Label_dc51b40b-b0d3-4674-939c-d9f10b9a3b25_ActionId">
    <vt:lpwstr>6399ef14-fc84-4940-9d33-166d9f89805d</vt:lpwstr>
  </property>
  <property fmtid="{D5CDD505-2E9C-101B-9397-08002B2CF9AE}" pid="8" name="MSIP_Label_dc51b40b-b0d3-4674-939c-d9f10b9a3b25_ContentBits">
    <vt:lpwstr>0</vt:lpwstr>
  </property>
  <property fmtid="{D5CDD505-2E9C-101B-9397-08002B2CF9AE}" pid="9" name="ContentTypeId">
    <vt:lpwstr>0x01010089BC7A6242E3D849B7F026A6DFB7B5D0</vt:lpwstr>
  </property>
  <property fmtid="{D5CDD505-2E9C-101B-9397-08002B2CF9AE}" pid="10" name="MediaServiceImageTags">
    <vt:lpwstr/>
  </property>
</Properties>
</file>